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4887A" w14:textId="6A569F39" w:rsidR="00155D12" w:rsidRPr="000A18AF" w:rsidRDefault="00155D12" w:rsidP="00155D12">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Pr>
          <w:b/>
          <w:i/>
          <w:noProof/>
          <w:sz w:val="24"/>
        </w:rPr>
        <w:t>7</w:t>
      </w:r>
      <w:r w:rsidR="00E1641C">
        <w:rPr>
          <w:b/>
          <w:i/>
          <w:noProof/>
          <w:sz w:val="24"/>
        </w:rPr>
        <w:t>01545</w:t>
      </w:r>
      <w:bookmarkStart w:id="0" w:name="_GoBack"/>
      <w:bookmarkEnd w:id="0"/>
    </w:p>
    <w:p w14:paraId="77346CC9" w14:textId="77777777" w:rsidR="00155D12" w:rsidRPr="00E225A7" w:rsidRDefault="00155D12" w:rsidP="00155D12">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p>
    <w:p w14:paraId="313E4B44" w14:textId="77777777" w:rsidR="00155D12" w:rsidRPr="00E225A7" w:rsidRDefault="00155D12" w:rsidP="00155D12">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3DDA3E01" w14:textId="77777777" w:rsidR="00155D12" w:rsidRPr="00F86EEE" w:rsidRDefault="00155D12" w:rsidP="00155D12">
      <w:pPr>
        <w:pStyle w:val="CRCoverPage"/>
        <w:tabs>
          <w:tab w:val="right" w:pos="9639"/>
        </w:tabs>
        <w:spacing w:after="0"/>
        <w:rPr>
          <w:rFonts w:eastAsia="맑은 고딕"/>
          <w:b/>
          <w:noProof/>
          <w:sz w:val="24"/>
          <w:lang w:eastAsia="ko-KR"/>
        </w:rPr>
      </w:pPr>
    </w:p>
    <w:p w14:paraId="78897F15" w14:textId="3A551CF6" w:rsidR="00155D12" w:rsidRPr="00BF3F3C" w:rsidRDefault="00155D12" w:rsidP="00155D12">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3D38EF">
        <w:rPr>
          <w:rFonts w:ascii="Arial" w:hAnsi="Arial" w:cs="Arial"/>
          <w:b/>
          <w:noProof/>
          <w:sz w:val="28"/>
          <w:szCs w:val="28"/>
          <w:lang w:val="en-US" w:eastAsia="ko-KR"/>
        </w:rPr>
        <w:t>9.2.</w:t>
      </w:r>
      <w:r w:rsidR="00F9537E">
        <w:rPr>
          <w:rFonts w:ascii="Arial" w:hAnsi="Arial" w:cs="Arial"/>
          <w:b/>
          <w:noProof/>
          <w:sz w:val="28"/>
          <w:szCs w:val="28"/>
          <w:lang w:val="en-US" w:eastAsia="ko-KR"/>
        </w:rPr>
        <w:t>1</w:t>
      </w:r>
      <w:r>
        <w:rPr>
          <w:rFonts w:ascii="Arial" w:hAnsi="Arial" w:cs="Arial"/>
          <w:b/>
          <w:noProof/>
          <w:sz w:val="28"/>
          <w:szCs w:val="28"/>
          <w:lang w:val="en-US" w:eastAsia="ko-KR"/>
        </w:rPr>
        <w:t xml:space="preserve"> (</w:t>
      </w:r>
      <w:r w:rsidRPr="00A2714E">
        <w:rPr>
          <w:rFonts w:ascii="Arial" w:hAnsi="Arial" w:cs="Arial"/>
          <w:b/>
          <w:noProof/>
          <w:sz w:val="28"/>
          <w:szCs w:val="28"/>
          <w:lang w:val="en-US" w:eastAsia="ko-KR"/>
        </w:rPr>
        <w:t>LTE_STTIandPT-Core</w:t>
      </w:r>
      <w:r>
        <w:rPr>
          <w:rFonts w:ascii="Arial" w:hAnsi="Arial" w:cs="Arial"/>
          <w:b/>
          <w:noProof/>
          <w:sz w:val="28"/>
          <w:szCs w:val="28"/>
          <w:lang w:val="en-US" w:eastAsia="ko-KR"/>
        </w:rPr>
        <w:t>)</w:t>
      </w:r>
    </w:p>
    <w:p w14:paraId="4DDD36D9" w14:textId="77777777" w:rsidR="00155D12" w:rsidRPr="00BF3F3C" w:rsidRDefault="00155D12" w:rsidP="00155D12">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3A8E042A" w14:textId="522972CB" w:rsidR="00155D12" w:rsidRPr="00BF3F3C" w:rsidRDefault="00155D12" w:rsidP="00155D12">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661AE1">
        <w:rPr>
          <w:rFonts w:ascii="Arial" w:hAnsi="Arial" w:cs="Arial"/>
          <w:b/>
          <w:noProof/>
          <w:sz w:val="28"/>
          <w:szCs w:val="28"/>
          <w:lang w:val="en-US" w:eastAsia="ko-KR"/>
        </w:rPr>
        <w:t xml:space="preserve">HARQ RTT Timer with </w:t>
      </w:r>
      <w:r w:rsidR="00AB37AC">
        <w:rPr>
          <w:rFonts w:ascii="Arial" w:hAnsi="Arial" w:cs="Arial"/>
          <w:b/>
          <w:noProof/>
          <w:sz w:val="28"/>
          <w:szCs w:val="28"/>
          <w:lang w:val="en-US" w:eastAsia="ko-KR"/>
        </w:rPr>
        <w:t>reduced</w:t>
      </w:r>
      <w:r w:rsidR="00661AE1">
        <w:rPr>
          <w:rFonts w:ascii="Arial" w:hAnsi="Arial" w:cs="Arial"/>
          <w:b/>
          <w:noProof/>
          <w:sz w:val="28"/>
          <w:szCs w:val="28"/>
          <w:lang w:val="en-US" w:eastAsia="ko-KR"/>
        </w:rPr>
        <w:t xml:space="preserve"> processing time</w:t>
      </w:r>
    </w:p>
    <w:p w14:paraId="75429738" w14:textId="77777777" w:rsidR="00155D12" w:rsidRPr="00BF3F3C" w:rsidRDefault="00155D12" w:rsidP="00155D12">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6B048FD" w14:textId="77777777" w:rsidR="00155D12" w:rsidRDefault="00155D12" w:rsidP="00155D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ECDF51" w14:textId="77777777" w:rsidR="00155D12" w:rsidRDefault="00155D12" w:rsidP="00155D12">
      <w:pPr>
        <w:spacing w:after="180" w:line="240" w:lineRule="auto"/>
        <w:jc w:val="left"/>
        <w:rPr>
          <w:lang w:eastAsia="ko-KR"/>
        </w:rPr>
      </w:pPr>
      <w:r>
        <w:rPr>
          <w:lang w:eastAsia="ko-KR"/>
        </w:rPr>
        <w:t xml:space="preserve">In RAN2#96, RAN2 agreed that </w:t>
      </w:r>
      <w:r w:rsidRPr="00461BB0">
        <w:rPr>
          <w:i/>
          <w:lang w:eastAsia="ko-KR"/>
        </w:rPr>
        <w:t>The unit for HARQ RTT timer counting is the TTI length of the TB that starts the timer</w:t>
      </w:r>
      <w:r>
        <w:rPr>
          <w:lang w:eastAsia="ko-KR"/>
        </w:rPr>
        <w:t>. However, there is something to be considered more for HARQ RTT Timer.</w:t>
      </w:r>
    </w:p>
    <w:p w14:paraId="313FCBE4" w14:textId="77777777" w:rsidR="00155D12" w:rsidRDefault="00155D12" w:rsidP="00155D12">
      <w:pPr>
        <w:spacing w:after="180" w:line="240" w:lineRule="auto"/>
        <w:jc w:val="left"/>
        <w:rPr>
          <w:rFonts w:eastAsiaTheme="minorEastAsia"/>
          <w:i/>
          <w:lang w:val="en-US" w:eastAsia="ko-KR"/>
        </w:rPr>
      </w:pPr>
    </w:p>
    <w:p w14:paraId="777DBCC5" w14:textId="77777777" w:rsidR="00155D12" w:rsidRDefault="00155D12" w:rsidP="00155D12">
      <w:pPr>
        <w:pStyle w:val="1"/>
        <w:rPr>
          <w:lang w:val="en-US"/>
        </w:rPr>
      </w:pPr>
      <w:r>
        <w:rPr>
          <w:rFonts w:hint="eastAsia"/>
          <w:lang w:val="en-US" w:eastAsia="ko-KR"/>
        </w:rPr>
        <w:t>2</w:t>
      </w:r>
      <w:r>
        <w:rPr>
          <w:lang w:val="en-US"/>
        </w:rPr>
        <w:t>.</w:t>
      </w:r>
      <w:r>
        <w:rPr>
          <w:lang w:val="en-US"/>
        </w:rPr>
        <w:tab/>
        <w:t>Discussion</w:t>
      </w:r>
    </w:p>
    <w:p w14:paraId="2DBFD4B1" w14:textId="32AC8BFC" w:rsidR="00155D12" w:rsidRDefault="00155D12" w:rsidP="00155D12">
      <w:pPr>
        <w:spacing w:after="180" w:line="240" w:lineRule="auto"/>
        <w:rPr>
          <w:lang w:eastAsia="ko-KR"/>
        </w:rPr>
      </w:pPr>
      <w:r>
        <w:rPr>
          <w:lang w:eastAsia="ko-KR"/>
        </w:rPr>
        <w:t>WI on</w:t>
      </w:r>
      <w:r w:rsidRPr="00A21C42">
        <w:t xml:space="preserve"> </w:t>
      </w:r>
      <w:r w:rsidRPr="00A21C42">
        <w:rPr>
          <w:lang w:eastAsia="ko-KR"/>
        </w:rPr>
        <w:t>shortened TTI and processing time for LTE</w:t>
      </w:r>
      <w:r>
        <w:rPr>
          <w:lang w:eastAsia="ko-KR"/>
        </w:rPr>
        <w:t xml:space="preserve"> have its objective including </w:t>
      </w:r>
      <w:r w:rsidRPr="004B2999">
        <w:rPr>
          <w:lang w:eastAsia="ko-KR"/>
        </w:rPr>
        <w:t xml:space="preserve">shortened TTI operation and </w:t>
      </w:r>
      <w:r w:rsidR="00316590">
        <w:rPr>
          <w:lang w:eastAsia="ko-KR"/>
        </w:rPr>
        <w:t>reduced processing time</w:t>
      </w:r>
      <w:r w:rsidRPr="004B2999">
        <w:rPr>
          <w:lang w:eastAsia="ko-KR"/>
        </w:rPr>
        <w:t xml:space="preserve"> for both legacy (1ms).</w:t>
      </w:r>
      <w:r w:rsidR="009A5D85" w:rsidRPr="009A5D85">
        <w:rPr>
          <w:lang w:eastAsia="ko-KR"/>
        </w:rPr>
        <w:t xml:space="preserve"> </w:t>
      </w:r>
      <w:r w:rsidR="009A5D85">
        <w:rPr>
          <w:lang w:eastAsia="ko-KR"/>
        </w:rPr>
        <w:t xml:space="preserve">For </w:t>
      </w:r>
      <w:r w:rsidR="00316590">
        <w:rPr>
          <w:lang w:eastAsia="ko-KR"/>
        </w:rPr>
        <w:t>reduced processing time</w:t>
      </w:r>
      <w:r w:rsidR="009A5D85">
        <w:rPr>
          <w:lang w:eastAsia="ko-KR"/>
        </w:rPr>
        <w:t>, RAN1 decided to introduce n+3 processing time while failed to make consensus regarding n+2 processing time.</w:t>
      </w:r>
    </w:p>
    <w:p w14:paraId="334F5F58" w14:textId="4297135A" w:rsidR="00155D12" w:rsidRDefault="00155D12" w:rsidP="00155D12">
      <w:pPr>
        <w:spacing w:after="180" w:line="240" w:lineRule="auto"/>
        <w:rPr>
          <w:lang w:eastAsia="ko-KR"/>
        </w:rPr>
      </w:pPr>
      <w:r>
        <w:rPr>
          <w:lang w:eastAsia="ko-KR"/>
        </w:rPr>
        <w:t>Supporting n+3 processing time, retransmission can be received earlier than the legacy with n+4 processing time.</w:t>
      </w:r>
    </w:p>
    <w:p w14:paraId="07099308" w14:textId="4CCD4719" w:rsidR="00155D12" w:rsidRDefault="00155D12" w:rsidP="00155D12">
      <w:pPr>
        <w:spacing w:after="180" w:line="240" w:lineRule="auto"/>
        <w:rPr>
          <w:lang w:eastAsia="ko-KR"/>
        </w:rPr>
      </w:pPr>
      <w:r>
        <w:rPr>
          <w:lang w:eastAsia="ko-KR"/>
        </w:rPr>
        <w:t xml:space="preserve">In RAN2#96 meeting, RAN2 discussed HARQ RTT Timer and </w:t>
      </w:r>
      <w:r w:rsidR="0059659D">
        <w:rPr>
          <w:lang w:eastAsia="ko-KR"/>
        </w:rPr>
        <w:t>agreed</w:t>
      </w:r>
      <w:r>
        <w:rPr>
          <w:lang w:eastAsia="ko-KR"/>
        </w:rPr>
        <w:t xml:space="preserve"> that </w:t>
      </w:r>
      <w:r w:rsidRPr="004B2999">
        <w:rPr>
          <w:i/>
          <w:lang w:eastAsia="ko-KR"/>
        </w:rPr>
        <w:t>The unit for HARQ RTT timer counting is the TTI length of the TB that starts the timer</w:t>
      </w:r>
      <w:r>
        <w:rPr>
          <w:lang w:eastAsia="ko-KR"/>
        </w:rPr>
        <w:t>. At that time, RAN2 only considered the shortened TTI length while the processing time aspect was not considered.</w:t>
      </w:r>
    </w:p>
    <w:p w14:paraId="376CB325" w14:textId="39C1F815" w:rsidR="00461E4A" w:rsidRDefault="00E00AC7" w:rsidP="00155D12">
      <w:pPr>
        <w:spacing w:after="180" w:line="240" w:lineRule="auto"/>
        <w:rPr>
          <w:lang w:eastAsia="ko-KR"/>
        </w:rPr>
      </w:pPr>
      <w:r>
        <w:rPr>
          <w:rFonts w:hint="eastAsia"/>
          <w:lang w:eastAsia="ko-KR"/>
        </w:rPr>
        <w:t>The ag</w:t>
      </w:r>
      <w:r>
        <w:rPr>
          <w:lang w:eastAsia="ko-KR"/>
        </w:rPr>
        <w:t xml:space="preserve">reement </w:t>
      </w:r>
      <w:r w:rsidR="0011141F">
        <w:rPr>
          <w:lang w:eastAsia="ko-KR"/>
        </w:rPr>
        <w:t>intends</w:t>
      </w:r>
      <w:r>
        <w:rPr>
          <w:lang w:eastAsia="ko-KR"/>
        </w:rPr>
        <w:t xml:space="preserve"> that if TB is transmitted with a sTTI, the HARQ RTT Timer is scaled down by considering the length of sTTI. For instance, if the scheduled TTI length is 0.5ms the UE scales down the HARQ RTT Timer</w:t>
      </w:r>
      <w:r w:rsidR="00461E4A">
        <w:rPr>
          <w:lang w:eastAsia="ko-KR"/>
        </w:rPr>
        <w:t>, e.g., 8 subframe = 8ms,</w:t>
      </w:r>
      <w:r>
        <w:rPr>
          <w:lang w:eastAsia="ko-KR"/>
        </w:rPr>
        <w:t xml:space="preserve"> by half</w:t>
      </w:r>
      <w:r w:rsidR="00461E4A">
        <w:rPr>
          <w:lang w:eastAsia="ko-KR"/>
        </w:rPr>
        <w:t>, i.e., 4ms.</w:t>
      </w:r>
    </w:p>
    <w:p w14:paraId="155A4824" w14:textId="27F1B028" w:rsidR="00155D12" w:rsidRDefault="00E00AC7" w:rsidP="0011141F">
      <w:pPr>
        <w:spacing w:after="180" w:line="240" w:lineRule="auto"/>
        <w:rPr>
          <w:lang w:eastAsia="ko-KR"/>
        </w:rPr>
      </w:pPr>
      <w:r>
        <w:rPr>
          <w:lang w:eastAsia="ko-KR"/>
        </w:rPr>
        <w:t xml:space="preserve">However, it doesn’t make sense to assume that reduction of </w:t>
      </w:r>
      <w:r w:rsidRPr="00E00AC7">
        <w:rPr>
          <w:lang w:eastAsia="ko-KR"/>
        </w:rPr>
        <w:t>processing time is</w:t>
      </w:r>
      <w:r>
        <w:rPr>
          <w:lang w:eastAsia="ko-KR"/>
        </w:rPr>
        <w:t xml:space="preserve"> always</w:t>
      </w:r>
      <w:r w:rsidRPr="00E00AC7">
        <w:rPr>
          <w:lang w:eastAsia="ko-KR"/>
        </w:rPr>
        <w:t xml:space="preserve"> linearly dependent to</w:t>
      </w:r>
      <w:r>
        <w:rPr>
          <w:lang w:eastAsia="ko-KR"/>
        </w:rPr>
        <w:t xml:space="preserve"> reduction of TTI length</w:t>
      </w:r>
      <w:r w:rsidR="00461E4A">
        <w:rPr>
          <w:lang w:eastAsia="ko-KR"/>
        </w:rPr>
        <w:t xml:space="preserve"> because they </w:t>
      </w:r>
      <w:r w:rsidR="0011141F">
        <w:rPr>
          <w:lang w:eastAsia="ko-KR"/>
        </w:rPr>
        <w:t xml:space="preserve">would be </w:t>
      </w:r>
      <w:r w:rsidR="00461E4A">
        <w:rPr>
          <w:lang w:eastAsia="ko-KR"/>
        </w:rPr>
        <w:t>quite independent feature</w:t>
      </w:r>
      <w:r w:rsidR="0011141F">
        <w:rPr>
          <w:lang w:eastAsia="ko-KR"/>
        </w:rPr>
        <w:t>s</w:t>
      </w:r>
      <w:r>
        <w:rPr>
          <w:lang w:eastAsia="ko-KR"/>
        </w:rPr>
        <w:t xml:space="preserve">. </w:t>
      </w:r>
      <w:r w:rsidR="00461E4A">
        <w:rPr>
          <w:lang w:eastAsia="ko-KR"/>
        </w:rPr>
        <w:t xml:space="preserve">In addition, if the UE is using normal TTI length, i.e., 1ms, the HARQ RTT Timer length wouldn’t change. </w:t>
      </w:r>
      <w:r w:rsidR="0011141F">
        <w:rPr>
          <w:lang w:eastAsia="ko-KR"/>
        </w:rPr>
        <w:t xml:space="preserve">Then, </w:t>
      </w:r>
      <w:r w:rsidR="00461E4A">
        <w:rPr>
          <w:lang w:eastAsia="ko-KR"/>
        </w:rPr>
        <w:t xml:space="preserve">the UE using normal TTI length may not be able to benefit from </w:t>
      </w:r>
      <w:r w:rsidR="00316590">
        <w:rPr>
          <w:lang w:eastAsia="ko-KR"/>
        </w:rPr>
        <w:t>reduced processing time</w:t>
      </w:r>
      <w:r w:rsidR="00461E4A">
        <w:rPr>
          <w:lang w:eastAsia="ko-KR"/>
        </w:rPr>
        <w:t xml:space="preserve"> because the UE will start monitoring for retransmission based on the normal processing time and the eNB </w:t>
      </w:r>
      <w:r w:rsidR="0011141F">
        <w:rPr>
          <w:lang w:eastAsia="ko-KR"/>
        </w:rPr>
        <w:t xml:space="preserve">should wait more </w:t>
      </w:r>
      <w:r w:rsidR="00461E4A">
        <w:rPr>
          <w:lang w:eastAsia="ko-KR"/>
        </w:rPr>
        <w:t>even though the e</w:t>
      </w:r>
      <w:r w:rsidR="0011141F">
        <w:rPr>
          <w:lang w:eastAsia="ko-KR"/>
        </w:rPr>
        <w:t>NB finishes processing quickly.</w:t>
      </w:r>
    </w:p>
    <w:p w14:paraId="1EB21AA3" w14:textId="54B4E999" w:rsidR="003C4E8A" w:rsidRDefault="0011141F" w:rsidP="00316590">
      <w:pPr>
        <w:spacing w:after="180" w:line="240" w:lineRule="auto"/>
        <w:rPr>
          <w:lang w:eastAsia="ko-KR"/>
        </w:rPr>
      </w:pPr>
      <w:r>
        <w:rPr>
          <w:rFonts w:hint="eastAsia"/>
          <w:lang w:eastAsia="ko-KR"/>
        </w:rPr>
        <w:t xml:space="preserve">There is another thing to be considered when discussing HARQ RTT Timer. </w:t>
      </w:r>
      <w:r w:rsidR="00316590">
        <w:rPr>
          <w:lang w:eastAsia="ko-KR"/>
        </w:rPr>
        <w:t xml:space="preserve">While the UE is configured with reduced processing time by RRC, it is possible that the UE dynamically fallback to </w:t>
      </w:r>
      <w:r w:rsidRPr="0011141F">
        <w:rPr>
          <w:lang w:eastAsia="ko-KR"/>
        </w:rPr>
        <w:t>normal processing time for some cases</w:t>
      </w:r>
      <w:r w:rsidR="003C4E8A">
        <w:rPr>
          <w:lang w:eastAsia="ko-KR"/>
        </w:rPr>
        <w:t xml:space="preserve"> such as system information, paging, RAR</w:t>
      </w:r>
      <w:r w:rsidRPr="0011141F">
        <w:rPr>
          <w:lang w:eastAsia="ko-KR"/>
        </w:rPr>
        <w:t xml:space="preserve">. </w:t>
      </w:r>
      <w:r w:rsidR="003C4E8A">
        <w:rPr>
          <w:lang w:eastAsia="ko-KR"/>
        </w:rPr>
        <w:t>For this, RAN1 agreed in RAN1#87 that:</w:t>
      </w:r>
    </w:p>
    <w:p w14:paraId="19D861F1" w14:textId="77777777" w:rsidR="003C4E8A" w:rsidRPr="003C4E8A" w:rsidRDefault="003C4E8A" w:rsidP="003C4E8A">
      <w:pPr>
        <w:pStyle w:val="a6"/>
        <w:numPr>
          <w:ilvl w:val="0"/>
          <w:numId w:val="21"/>
        </w:numPr>
        <w:spacing w:after="180" w:line="240" w:lineRule="auto"/>
        <w:ind w:leftChars="0"/>
        <w:rPr>
          <w:i/>
          <w:lang w:eastAsia="ko-KR"/>
        </w:rPr>
      </w:pPr>
      <w:r w:rsidRPr="003C4E8A">
        <w:rPr>
          <w:i/>
          <w:lang w:eastAsia="ko-KR"/>
        </w:rPr>
        <w:t xml:space="preserve">For 1 ms TTI shortened processing, support fallback </w:t>
      </w:r>
      <w:r w:rsidRPr="003C4E8A">
        <w:rPr>
          <w:rFonts w:hint="eastAsia"/>
          <w:i/>
          <w:lang w:eastAsia="ko-KR"/>
        </w:rPr>
        <w:t xml:space="preserve">to </w:t>
      </w:r>
      <w:r w:rsidRPr="003C4E8A">
        <w:rPr>
          <w:i/>
          <w:lang w:eastAsia="ko-KR"/>
        </w:rPr>
        <w:t>legacy processing timing n+4 by the search space, i.e. DCI for processing time n+3 are carried in USS of PDCCH and DCI for processing time n+4 are carried in CSS of PDCCH.</w:t>
      </w:r>
    </w:p>
    <w:p w14:paraId="0ED711FC" w14:textId="5BC2BBD8" w:rsidR="0011141F" w:rsidRDefault="003C4E8A" w:rsidP="00316590">
      <w:pPr>
        <w:spacing w:after="180" w:line="240" w:lineRule="auto"/>
        <w:rPr>
          <w:lang w:eastAsia="ko-KR"/>
        </w:rPr>
      </w:pPr>
      <w:r>
        <w:rPr>
          <w:lang w:eastAsia="ko-KR"/>
        </w:rPr>
        <w:t>If the UE fallbacks to normal processing time,</w:t>
      </w:r>
      <w:r w:rsidR="0011141F" w:rsidRPr="0011141F">
        <w:rPr>
          <w:lang w:eastAsia="ko-KR"/>
        </w:rPr>
        <w:t xml:space="preserve"> the UE should not apply a </w:t>
      </w:r>
      <w:r w:rsidR="00316590">
        <w:rPr>
          <w:lang w:eastAsia="ko-KR"/>
        </w:rPr>
        <w:t>reduced processing time</w:t>
      </w:r>
      <w:r w:rsidR="0011141F" w:rsidRPr="0011141F">
        <w:rPr>
          <w:lang w:eastAsia="ko-KR"/>
        </w:rPr>
        <w:t xml:space="preserve"> even if the UE </w:t>
      </w:r>
      <w:r w:rsidR="00527B85">
        <w:rPr>
          <w:lang w:eastAsia="ko-KR"/>
        </w:rPr>
        <w:t xml:space="preserve">is configured with </w:t>
      </w:r>
      <w:r w:rsidR="00316590">
        <w:rPr>
          <w:lang w:eastAsia="ko-KR"/>
        </w:rPr>
        <w:t>reduced processing time</w:t>
      </w:r>
      <w:r w:rsidR="00527B85">
        <w:rPr>
          <w:lang w:eastAsia="ko-KR"/>
        </w:rPr>
        <w:t xml:space="preserve"> by RRC</w:t>
      </w:r>
      <w:r w:rsidR="0011141F" w:rsidRPr="0011141F">
        <w:rPr>
          <w:lang w:eastAsia="ko-KR"/>
        </w:rPr>
        <w:t>.</w:t>
      </w:r>
    </w:p>
    <w:p w14:paraId="1E78A52E" w14:textId="03174001" w:rsidR="00885F38" w:rsidRDefault="005A2687" w:rsidP="0011141F">
      <w:pPr>
        <w:spacing w:after="180" w:line="240" w:lineRule="auto"/>
        <w:rPr>
          <w:lang w:eastAsia="ko-KR"/>
        </w:rPr>
      </w:pPr>
      <w:r>
        <w:rPr>
          <w:lang w:eastAsia="ko-KR"/>
        </w:rPr>
        <w:t>Focusing on</w:t>
      </w:r>
      <w:r w:rsidR="006163B2">
        <w:rPr>
          <w:lang w:eastAsia="ko-KR"/>
        </w:rPr>
        <w:t xml:space="preserve"> </w:t>
      </w:r>
      <w:r w:rsidR="00316590">
        <w:rPr>
          <w:lang w:eastAsia="ko-KR"/>
        </w:rPr>
        <w:t>reduced processing time</w:t>
      </w:r>
      <w:r w:rsidR="006163B2">
        <w:rPr>
          <w:lang w:eastAsia="ko-KR"/>
        </w:rPr>
        <w:t xml:space="preserve"> first, o</w:t>
      </w:r>
      <w:r w:rsidR="00885F38">
        <w:rPr>
          <w:lang w:eastAsia="ko-KR"/>
        </w:rPr>
        <w:t>ne possible way to handle HARQ RTT Timer would be that the UE have different timer values for HARQ RTT Timer and applies a proper value depending on the processing time. For example, if the UE receives PDCCH on CSS, the UE starts the HARQ RTT Timer with a normal value while if the UE receives PDCCH on USS, the UE starts the HARQ</w:t>
      </w:r>
      <w:r w:rsidR="006163B2">
        <w:rPr>
          <w:lang w:eastAsia="ko-KR"/>
        </w:rPr>
        <w:t xml:space="preserve"> </w:t>
      </w:r>
      <w:r w:rsidR="00885F38">
        <w:rPr>
          <w:lang w:eastAsia="ko-KR"/>
        </w:rPr>
        <w:t xml:space="preserve">R RTT Timer with a shortened value by considering the </w:t>
      </w:r>
      <w:r w:rsidR="00316590">
        <w:rPr>
          <w:lang w:eastAsia="ko-KR"/>
        </w:rPr>
        <w:t>reduced processing time</w:t>
      </w:r>
      <w:r w:rsidR="00885F38">
        <w:rPr>
          <w:lang w:eastAsia="ko-KR"/>
        </w:rPr>
        <w:t>.</w:t>
      </w:r>
    </w:p>
    <w:p w14:paraId="464D6052" w14:textId="089A7281" w:rsidR="00155D12" w:rsidRDefault="00885F38" w:rsidP="00155D12">
      <w:pPr>
        <w:spacing w:after="180" w:line="240" w:lineRule="auto"/>
        <w:jc w:val="left"/>
        <w:rPr>
          <w:rFonts w:eastAsiaTheme="minorEastAsia"/>
          <w:b/>
          <w:lang w:eastAsia="ko-KR"/>
        </w:rPr>
      </w:pPr>
      <w:r>
        <w:rPr>
          <w:rFonts w:eastAsiaTheme="minorEastAsia"/>
          <w:b/>
          <w:lang w:eastAsia="ko-KR"/>
        </w:rPr>
        <w:t>Proposal</w:t>
      </w:r>
      <w:r w:rsidR="00C73DE9">
        <w:rPr>
          <w:rFonts w:eastAsiaTheme="minorEastAsia"/>
          <w:b/>
          <w:lang w:eastAsia="ko-KR"/>
        </w:rPr>
        <w:t xml:space="preserve"> 1</w:t>
      </w:r>
      <w:r>
        <w:rPr>
          <w:rFonts w:eastAsiaTheme="minorEastAsia"/>
          <w:b/>
          <w:lang w:eastAsia="ko-KR"/>
        </w:rPr>
        <w:t xml:space="preserve">. </w:t>
      </w:r>
      <w:r w:rsidR="005A2687">
        <w:rPr>
          <w:rFonts w:eastAsiaTheme="minorEastAsia"/>
          <w:b/>
          <w:lang w:eastAsia="ko-KR"/>
        </w:rPr>
        <w:t xml:space="preserve">If the UE is configured with reduced processing time, the UE manages two HARQ RTT Timer values - one for normal processing time, i.e., n+4, and the other one for reduced processing time, i.e., n+3. </w:t>
      </w:r>
    </w:p>
    <w:p w14:paraId="5DC6299A" w14:textId="5878FAF0" w:rsidR="00885F38" w:rsidRDefault="00C73DE9" w:rsidP="00155D12">
      <w:pPr>
        <w:spacing w:after="180" w:line="240" w:lineRule="auto"/>
        <w:jc w:val="left"/>
        <w:rPr>
          <w:lang w:eastAsia="ko-KR"/>
        </w:rPr>
      </w:pPr>
      <w:r w:rsidRPr="00C73DE9">
        <w:rPr>
          <w:rFonts w:eastAsiaTheme="minorEastAsia"/>
          <w:lang w:eastAsia="ko-KR"/>
        </w:rPr>
        <w:lastRenderedPageBreak/>
        <w:t>As</w:t>
      </w:r>
      <w:r>
        <w:rPr>
          <w:rFonts w:eastAsiaTheme="minorEastAsia"/>
          <w:lang w:eastAsia="ko-KR"/>
        </w:rPr>
        <w:t xml:space="preserve"> mentioned, we think HARQ RTT Timer may not be impacted by the shortened TTI length because HARQ RTT Timer mainly aims at allowing UE not to monitor PDCCH while receiving side is processing data. Therefore, we would like to suggest to reconsider the previous agreement again: </w:t>
      </w:r>
      <w:r w:rsidRPr="00461BB0">
        <w:rPr>
          <w:i/>
          <w:lang w:eastAsia="ko-KR"/>
        </w:rPr>
        <w:t>The unit for HARQ RTT timer counting is the TTI length of the TB that starts the timer</w:t>
      </w:r>
      <w:r>
        <w:rPr>
          <w:lang w:eastAsia="ko-KR"/>
        </w:rPr>
        <w:t>.</w:t>
      </w:r>
    </w:p>
    <w:p w14:paraId="0371CD96" w14:textId="343FA49A" w:rsidR="00C73DE9" w:rsidRDefault="00C73DE9" w:rsidP="00155D12">
      <w:pPr>
        <w:spacing w:after="180" w:line="240" w:lineRule="auto"/>
        <w:jc w:val="left"/>
        <w:rPr>
          <w:b/>
          <w:lang w:eastAsia="ko-KR"/>
        </w:rPr>
      </w:pPr>
      <w:r>
        <w:rPr>
          <w:b/>
          <w:lang w:eastAsia="ko-KR"/>
        </w:rPr>
        <w:t>Proposal 2. RAN2 is kindly asked to reconsider whether shortened TTI length has impact on HARQ RTT Timer.</w:t>
      </w:r>
    </w:p>
    <w:p w14:paraId="1143C550" w14:textId="77777777" w:rsidR="00C73DE9" w:rsidRPr="00C73DE9" w:rsidRDefault="00C73DE9" w:rsidP="00155D12">
      <w:pPr>
        <w:spacing w:after="180" w:line="240" w:lineRule="auto"/>
        <w:jc w:val="left"/>
        <w:rPr>
          <w:rFonts w:eastAsiaTheme="minorEastAsia"/>
          <w:b/>
          <w:lang w:eastAsia="ko-KR"/>
        </w:rPr>
      </w:pPr>
    </w:p>
    <w:p w14:paraId="217505E1" w14:textId="77777777" w:rsidR="00155D12" w:rsidRDefault="00155D12" w:rsidP="00155D12">
      <w:pPr>
        <w:pStyle w:val="1"/>
        <w:rPr>
          <w:lang w:val="en-US"/>
        </w:rPr>
      </w:pPr>
      <w:r>
        <w:rPr>
          <w:lang w:val="en-US" w:eastAsia="ko-KR"/>
        </w:rPr>
        <w:t>3</w:t>
      </w:r>
      <w:r>
        <w:rPr>
          <w:lang w:val="en-US"/>
        </w:rPr>
        <w:t>.</w:t>
      </w:r>
      <w:r>
        <w:rPr>
          <w:lang w:val="en-US"/>
        </w:rPr>
        <w:tab/>
        <w:t>Conclusion</w:t>
      </w:r>
    </w:p>
    <w:p w14:paraId="216F4548" w14:textId="40C8427C" w:rsidR="00155D12" w:rsidRPr="006E2B1D" w:rsidRDefault="00155D12" w:rsidP="00155D12">
      <w:pPr>
        <w:spacing w:after="180" w:line="240" w:lineRule="auto"/>
        <w:rPr>
          <w:lang w:eastAsia="ko-KR"/>
        </w:rPr>
      </w:pPr>
      <w:r w:rsidRPr="006E2B1D">
        <w:rPr>
          <w:rFonts w:hint="eastAsia"/>
          <w:lang w:eastAsia="ko-KR"/>
        </w:rPr>
        <w:t xml:space="preserve">In this contribution, we discuss </w:t>
      </w:r>
      <w:r>
        <w:rPr>
          <w:lang w:eastAsia="ko-KR"/>
        </w:rPr>
        <w:t xml:space="preserve">the </w:t>
      </w:r>
      <w:r w:rsidR="00C73DE9">
        <w:rPr>
          <w:lang w:eastAsia="ko-KR"/>
        </w:rPr>
        <w:t>HARQ RTT Timer in supporting shortened processing time, and propose that</w:t>
      </w:r>
      <w:r>
        <w:rPr>
          <w:lang w:eastAsia="ko-KR"/>
        </w:rPr>
        <w:t>:</w:t>
      </w:r>
    </w:p>
    <w:p w14:paraId="7A71E329" w14:textId="77777777" w:rsidR="00C73DE9" w:rsidRDefault="00C73DE9" w:rsidP="00C73DE9">
      <w:pPr>
        <w:spacing w:after="180" w:line="240" w:lineRule="auto"/>
        <w:jc w:val="left"/>
        <w:rPr>
          <w:rFonts w:eastAsiaTheme="minorEastAsia"/>
          <w:b/>
          <w:lang w:eastAsia="ko-KR"/>
        </w:rPr>
      </w:pPr>
      <w:r>
        <w:rPr>
          <w:rFonts w:eastAsiaTheme="minorEastAsia"/>
          <w:b/>
          <w:lang w:eastAsia="ko-KR"/>
        </w:rPr>
        <w:t>Proposal 1</w:t>
      </w:r>
      <w:r w:rsidRPr="00C73DE9">
        <w:rPr>
          <w:rFonts w:eastAsiaTheme="minorEastAsia"/>
          <w:lang w:eastAsia="ko-KR"/>
        </w:rPr>
        <w:t>. If the UE is configured with reduced processing time, the UE manages two HARQ RTT Timer values - one for normal processing time, i.e., n+4, and the other one for reduced processing time, i.e., n+3.</w:t>
      </w:r>
      <w:r>
        <w:rPr>
          <w:rFonts w:eastAsiaTheme="minorEastAsia"/>
          <w:b/>
          <w:lang w:eastAsia="ko-KR"/>
        </w:rPr>
        <w:t xml:space="preserve"> </w:t>
      </w:r>
    </w:p>
    <w:p w14:paraId="59D6673F" w14:textId="77777777" w:rsidR="00C73DE9" w:rsidRPr="00C73DE9" w:rsidRDefault="00C73DE9" w:rsidP="00C73DE9">
      <w:pPr>
        <w:spacing w:after="180" w:line="240" w:lineRule="auto"/>
        <w:jc w:val="left"/>
        <w:rPr>
          <w:rFonts w:eastAsiaTheme="minorEastAsia"/>
          <w:lang w:eastAsia="ko-KR"/>
        </w:rPr>
      </w:pPr>
      <w:r>
        <w:rPr>
          <w:b/>
          <w:lang w:eastAsia="ko-KR"/>
        </w:rPr>
        <w:t>Proposal 2</w:t>
      </w:r>
      <w:r w:rsidRPr="00C73DE9">
        <w:rPr>
          <w:lang w:eastAsia="ko-KR"/>
        </w:rPr>
        <w:t>. RAN2 is kindly asked to reconsider whether shortened TTI length has impact on HARQ RTT Timer.</w:t>
      </w:r>
    </w:p>
    <w:p w14:paraId="276E2BB4" w14:textId="45F280D0" w:rsidR="00ED198E" w:rsidRPr="00C73DE9" w:rsidRDefault="00ED198E" w:rsidP="00155D12"/>
    <w:sectPr w:rsidR="00ED198E" w:rsidRPr="00C73DE9">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CEB2B" w14:textId="77777777" w:rsidR="00FC30F3" w:rsidRDefault="00FC30F3">
      <w:pPr>
        <w:spacing w:after="0"/>
      </w:pPr>
      <w:r>
        <w:separator/>
      </w:r>
    </w:p>
  </w:endnote>
  <w:endnote w:type="continuationSeparator" w:id="0">
    <w:p w14:paraId="1AEC1D3D" w14:textId="77777777" w:rsidR="00FC30F3" w:rsidRDefault="00FC3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1641C">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261CF" w14:textId="77777777" w:rsidR="00FC30F3" w:rsidRDefault="00FC30F3">
      <w:pPr>
        <w:spacing w:after="0"/>
      </w:pPr>
      <w:r>
        <w:separator/>
      </w:r>
    </w:p>
  </w:footnote>
  <w:footnote w:type="continuationSeparator" w:id="0">
    <w:p w14:paraId="16F803FA" w14:textId="77777777" w:rsidR="00FC30F3" w:rsidRDefault="00FC30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E35002"/>
    <w:multiLevelType w:val="hybridMultilevel"/>
    <w:tmpl w:val="EE04A5B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13"/>
  </w:num>
  <w:num w:numId="4">
    <w:abstractNumId w:val="17"/>
  </w:num>
  <w:num w:numId="5">
    <w:abstractNumId w:val="18"/>
  </w:num>
  <w:num w:numId="6">
    <w:abstractNumId w:val="4"/>
  </w:num>
  <w:num w:numId="7">
    <w:abstractNumId w:val="20"/>
  </w:num>
  <w:num w:numId="8">
    <w:abstractNumId w:val="1"/>
  </w:num>
  <w:num w:numId="9">
    <w:abstractNumId w:val="12"/>
  </w:num>
  <w:num w:numId="10">
    <w:abstractNumId w:val="5"/>
  </w:num>
  <w:num w:numId="11">
    <w:abstractNumId w:val="19"/>
  </w:num>
  <w:num w:numId="12">
    <w:abstractNumId w:val="9"/>
  </w:num>
  <w:num w:numId="13">
    <w:abstractNumId w:val="6"/>
  </w:num>
  <w:num w:numId="14">
    <w:abstractNumId w:val="8"/>
  </w:num>
  <w:num w:numId="15">
    <w:abstractNumId w:val="2"/>
  </w:num>
  <w:num w:numId="16">
    <w:abstractNumId w:val="16"/>
  </w:num>
  <w:num w:numId="17">
    <w:abstractNumId w:val="0"/>
  </w:num>
  <w:num w:numId="18">
    <w:abstractNumId w:val="7"/>
  </w:num>
  <w:num w:numId="19">
    <w:abstractNumId w:val="11"/>
  </w:num>
  <w:num w:numId="20">
    <w:abstractNumId w:val="14"/>
  </w:num>
  <w:num w:numId="2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99F"/>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B1365"/>
    <w:rsid w:val="000B178B"/>
    <w:rsid w:val="000B1973"/>
    <w:rsid w:val="000B2108"/>
    <w:rsid w:val="000B39FD"/>
    <w:rsid w:val="000B426A"/>
    <w:rsid w:val="000B44CB"/>
    <w:rsid w:val="000B51AA"/>
    <w:rsid w:val="000B54AD"/>
    <w:rsid w:val="000B5A50"/>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A22"/>
    <w:rsid w:val="000E33EB"/>
    <w:rsid w:val="000E3A66"/>
    <w:rsid w:val="000E4BFC"/>
    <w:rsid w:val="000E4D8C"/>
    <w:rsid w:val="000E6BBF"/>
    <w:rsid w:val="000F0FDC"/>
    <w:rsid w:val="000F1C58"/>
    <w:rsid w:val="000F48D6"/>
    <w:rsid w:val="000F4DB2"/>
    <w:rsid w:val="000F5BAB"/>
    <w:rsid w:val="000F7117"/>
    <w:rsid w:val="001018EC"/>
    <w:rsid w:val="00102D90"/>
    <w:rsid w:val="00102EF9"/>
    <w:rsid w:val="0010386E"/>
    <w:rsid w:val="00103C77"/>
    <w:rsid w:val="00105D15"/>
    <w:rsid w:val="00106A12"/>
    <w:rsid w:val="00110E54"/>
    <w:rsid w:val="0011141F"/>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5D12"/>
    <w:rsid w:val="00156848"/>
    <w:rsid w:val="00156BDE"/>
    <w:rsid w:val="00157FB6"/>
    <w:rsid w:val="0016000F"/>
    <w:rsid w:val="00161D40"/>
    <w:rsid w:val="001626D8"/>
    <w:rsid w:val="0016276E"/>
    <w:rsid w:val="00164847"/>
    <w:rsid w:val="00171197"/>
    <w:rsid w:val="00171CC9"/>
    <w:rsid w:val="001756F3"/>
    <w:rsid w:val="00175B5E"/>
    <w:rsid w:val="00177509"/>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63CE"/>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6590"/>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5017B"/>
    <w:rsid w:val="00350C6C"/>
    <w:rsid w:val="0035137D"/>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4E8A"/>
    <w:rsid w:val="003C5412"/>
    <w:rsid w:val="003C5FCD"/>
    <w:rsid w:val="003C6234"/>
    <w:rsid w:val="003C7260"/>
    <w:rsid w:val="003D2CF1"/>
    <w:rsid w:val="003D38EF"/>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1BB0"/>
    <w:rsid w:val="00461E4A"/>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5717"/>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99"/>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3A32"/>
    <w:rsid w:val="00514369"/>
    <w:rsid w:val="005150E0"/>
    <w:rsid w:val="00515EEC"/>
    <w:rsid w:val="00516502"/>
    <w:rsid w:val="005229F4"/>
    <w:rsid w:val="005254CA"/>
    <w:rsid w:val="00525FA9"/>
    <w:rsid w:val="005275EB"/>
    <w:rsid w:val="00527842"/>
    <w:rsid w:val="00527B85"/>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59D"/>
    <w:rsid w:val="00596A8A"/>
    <w:rsid w:val="00597904"/>
    <w:rsid w:val="00597E69"/>
    <w:rsid w:val="005A089D"/>
    <w:rsid w:val="005A2687"/>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553E"/>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3B2"/>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1AE1"/>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2C2E"/>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0E82"/>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5F38"/>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5D85"/>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714E"/>
    <w:rsid w:val="00A30EC0"/>
    <w:rsid w:val="00A31453"/>
    <w:rsid w:val="00A32788"/>
    <w:rsid w:val="00A3386A"/>
    <w:rsid w:val="00A36339"/>
    <w:rsid w:val="00A375BB"/>
    <w:rsid w:val="00A37F6E"/>
    <w:rsid w:val="00A4048A"/>
    <w:rsid w:val="00A40E3B"/>
    <w:rsid w:val="00A427E3"/>
    <w:rsid w:val="00A445BF"/>
    <w:rsid w:val="00A45981"/>
    <w:rsid w:val="00A4779B"/>
    <w:rsid w:val="00A50AE1"/>
    <w:rsid w:val="00A50FE6"/>
    <w:rsid w:val="00A510C2"/>
    <w:rsid w:val="00A51150"/>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161A"/>
    <w:rsid w:val="00AA22E8"/>
    <w:rsid w:val="00AA4709"/>
    <w:rsid w:val="00AA5085"/>
    <w:rsid w:val="00AA5142"/>
    <w:rsid w:val="00AA593B"/>
    <w:rsid w:val="00AA5B6F"/>
    <w:rsid w:val="00AA5B9B"/>
    <w:rsid w:val="00AA5CA7"/>
    <w:rsid w:val="00AA5E89"/>
    <w:rsid w:val="00AA6FC9"/>
    <w:rsid w:val="00AA7267"/>
    <w:rsid w:val="00AB22F6"/>
    <w:rsid w:val="00AB233E"/>
    <w:rsid w:val="00AB37AC"/>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DE9"/>
    <w:rsid w:val="00C73FA7"/>
    <w:rsid w:val="00C77D35"/>
    <w:rsid w:val="00C803DC"/>
    <w:rsid w:val="00C8293B"/>
    <w:rsid w:val="00C86467"/>
    <w:rsid w:val="00C86BFD"/>
    <w:rsid w:val="00C90258"/>
    <w:rsid w:val="00C911CD"/>
    <w:rsid w:val="00C931D5"/>
    <w:rsid w:val="00C94ECB"/>
    <w:rsid w:val="00CA10DF"/>
    <w:rsid w:val="00CA42F7"/>
    <w:rsid w:val="00CA5DAD"/>
    <w:rsid w:val="00CA78C6"/>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B5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5936"/>
    <w:rsid w:val="00DA63F9"/>
    <w:rsid w:val="00DA7328"/>
    <w:rsid w:val="00DB0AC9"/>
    <w:rsid w:val="00DB1DFF"/>
    <w:rsid w:val="00DB2916"/>
    <w:rsid w:val="00DB3680"/>
    <w:rsid w:val="00DB3B28"/>
    <w:rsid w:val="00DB3C6D"/>
    <w:rsid w:val="00DB6798"/>
    <w:rsid w:val="00DC2AD1"/>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0AC7"/>
    <w:rsid w:val="00E01D9B"/>
    <w:rsid w:val="00E02454"/>
    <w:rsid w:val="00E02A91"/>
    <w:rsid w:val="00E02CB1"/>
    <w:rsid w:val="00E030E9"/>
    <w:rsid w:val="00E04CA9"/>
    <w:rsid w:val="00E05181"/>
    <w:rsid w:val="00E05939"/>
    <w:rsid w:val="00E05F60"/>
    <w:rsid w:val="00E0632B"/>
    <w:rsid w:val="00E07B83"/>
    <w:rsid w:val="00E11D43"/>
    <w:rsid w:val="00E138C3"/>
    <w:rsid w:val="00E1641C"/>
    <w:rsid w:val="00E17353"/>
    <w:rsid w:val="00E20F84"/>
    <w:rsid w:val="00E221B1"/>
    <w:rsid w:val="00E223D4"/>
    <w:rsid w:val="00E225A7"/>
    <w:rsid w:val="00E2289A"/>
    <w:rsid w:val="00E23E93"/>
    <w:rsid w:val="00E258B8"/>
    <w:rsid w:val="00E26A5A"/>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517"/>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37E"/>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30F3"/>
    <w:rsid w:val="00FC4FE3"/>
    <w:rsid w:val="00FC6BE6"/>
    <w:rsid w:val="00FC7839"/>
    <w:rsid w:val="00FD123C"/>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D197-8AC4-4734-9E00-A12600B2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3181</TotalTime>
  <Pages>2</Pages>
  <Words>630</Words>
  <Characters>3593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303</cp:revision>
  <dcterms:created xsi:type="dcterms:W3CDTF">2016-05-12T03:16:00Z</dcterms:created>
  <dcterms:modified xsi:type="dcterms:W3CDTF">2017-02-03T12:35:00Z</dcterms:modified>
</cp:coreProperties>
</file>